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9C" w:rsidRPr="00DC659C" w:rsidRDefault="00DC659C" w:rsidP="00DC659C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b/>
          <w:sz w:val="24"/>
          <w:szCs w:val="24"/>
        </w:rPr>
        <w:t>ЖКХ</w:t>
      </w:r>
    </w:p>
    <w:p w:rsidR="00DC659C" w:rsidRPr="00DC659C" w:rsidRDefault="00DC659C" w:rsidP="00DC659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59C" w:rsidRPr="00DC659C" w:rsidRDefault="00DC659C" w:rsidP="00DC659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>Постановление</w:t>
      </w:r>
      <w:r w:rsidRPr="00DC659C">
        <w:rPr>
          <w:rFonts w:ascii="Times New Roman" w:hAnsi="Times New Roman" w:cs="Times New Roman"/>
          <w:sz w:val="24"/>
          <w:szCs w:val="24"/>
        </w:rPr>
        <w:t>м</w:t>
      </w:r>
      <w:r w:rsidRPr="00DC659C">
        <w:rPr>
          <w:rFonts w:ascii="Times New Roman" w:hAnsi="Times New Roman" w:cs="Times New Roman"/>
          <w:sz w:val="24"/>
          <w:szCs w:val="24"/>
        </w:rPr>
        <w:t xml:space="preserve"> Правительства РФ от 24.03.2023 N 444</w:t>
      </w:r>
      <w:r w:rsidRPr="00DC659C">
        <w:rPr>
          <w:rFonts w:ascii="Times New Roman" w:hAnsi="Times New Roman" w:cs="Times New Roman"/>
          <w:sz w:val="24"/>
          <w:szCs w:val="24"/>
        </w:rPr>
        <w:t xml:space="preserve"> с</w:t>
      </w:r>
      <w:r w:rsidRPr="00DC659C">
        <w:rPr>
          <w:rFonts w:ascii="Times New Roman" w:hAnsi="Times New Roman" w:cs="Times New Roman"/>
          <w:b/>
          <w:sz w:val="24"/>
          <w:szCs w:val="24"/>
        </w:rPr>
        <w:t>корректированы Правила предоставления субсидий на оплату жилого помещения и коммунальных услуг</w:t>
      </w:r>
    </w:p>
    <w:p w:rsidR="00DC659C" w:rsidRPr="00DC659C" w:rsidRDefault="00DC659C" w:rsidP="00DC659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>В частности, установлено, что субъекты РФ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смогут применять дифференциацию и устанавливать критерии такой дифференциации с учетом методических рекомендаций, утвержденных Минстроем России.</w:t>
      </w:r>
    </w:p>
    <w:p w:rsidR="00DC659C" w:rsidRPr="00DC659C" w:rsidRDefault="00DC659C" w:rsidP="00DC659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>Уточняется, что совокупный доход семьи или одиноко проживающего гражданина для предоставления субсидии определяется за 6 календарных месяцев, предшествовавших месяцу перед месяцем подачи заявления о предоставлении субсидии.</w:t>
      </w:r>
    </w:p>
    <w:p w:rsidR="00DC659C" w:rsidRPr="00DC659C" w:rsidRDefault="00DC659C" w:rsidP="00DC659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 xml:space="preserve">Сокращен </w:t>
      </w:r>
      <w:hyperlink r:id="rId4">
        <w:r w:rsidRPr="00DC659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C659C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предоставления субсидий.</w:t>
      </w:r>
    </w:p>
    <w:p w:rsidR="00DC659C" w:rsidRPr="00DC659C" w:rsidRDefault="00DC659C" w:rsidP="00DC659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bookmarkStart w:id="0" w:name="_GoBack"/>
      <w:bookmarkEnd w:id="0"/>
      <w:r w:rsidRPr="00DC659C">
        <w:rPr>
          <w:rFonts w:ascii="Times New Roman" w:hAnsi="Times New Roman" w:cs="Times New Roman"/>
          <w:sz w:val="24"/>
          <w:szCs w:val="24"/>
        </w:rPr>
        <w:t xml:space="preserve"> будет прекращаться по решению уполномоченного органа в том числе при условии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При этом предоставление субсидии будет прекращаться с месяца, следующего за месяцем, в котором уполномоченному органу стало известно о наличии указанных фактов.</w:t>
      </w:r>
    </w:p>
    <w:p w:rsidR="00DC659C" w:rsidRPr="00DC659C" w:rsidRDefault="00DC659C" w:rsidP="00DC659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>Информацию о наличии у получателей субсидий подтвержденной вступившим в законную силу судебным актом непогашенной задолженности уполномоченный орган будет получать из ГИС ЖКХ.</w:t>
      </w:r>
    </w:p>
    <w:p w:rsidR="00DC659C" w:rsidRPr="00DC659C" w:rsidRDefault="00DC659C" w:rsidP="00DC659C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 xml:space="preserve">Начало действия документа 01.04.2023 года </w:t>
      </w:r>
    </w:p>
    <w:p w:rsidR="00B75D1A" w:rsidRPr="00DC659C" w:rsidRDefault="00DC659C" w:rsidP="00DC659C">
      <w:pPr>
        <w:rPr>
          <w:rFonts w:ascii="Times New Roman" w:hAnsi="Times New Roman" w:cs="Times New Roman"/>
          <w:sz w:val="24"/>
          <w:szCs w:val="24"/>
        </w:rPr>
      </w:pPr>
      <w:r w:rsidRPr="00DC65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/>
    </w:p>
    <w:sectPr w:rsidR="00B75D1A" w:rsidRPr="00DC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43"/>
    <w:rsid w:val="00B75D1A"/>
    <w:rsid w:val="00DC659C"/>
    <w:rsid w:val="00E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5E84-7792-49A9-8EC7-3721D95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292066F2C93090FC40F9EAF0BE32E94091829E5ECA8C2276A3D329B862184DB2C7C6BE8E10B3A905835A9EAF53AC1EB2C9EAE1B86E2640UCK9E" TargetMode="External"/><Relationship Id="rId4" Type="http://schemas.openxmlformats.org/officeDocument/2006/relationships/hyperlink" Target="consultantplus://offline/ref=EB292066F2C93090FC40F9EAF0BE32E94091819359CD8C2276A3D329B862184DB2C7C6BE8E11B2AA00835A9EAF53AC1EB2C9EAE1B86E2640UC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2023-04-05T08:53:00Z</dcterms:created>
  <dcterms:modified xsi:type="dcterms:W3CDTF">2023-04-05T08:55:00Z</dcterms:modified>
</cp:coreProperties>
</file>